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56389">
      <w:pPr>
        <w:jc w:val="both"/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28"/>
          <w:szCs w:val="28"/>
          <w:lang w:val="en-US" w:eastAsia="zh-CN" w:bidi="ar-SA"/>
        </w:rPr>
        <w:t>附件1：</w:t>
      </w:r>
    </w:p>
    <w:p w14:paraId="479FD7C8"/>
    <w:p w14:paraId="043C6DBE"/>
    <w:p w14:paraId="07C1975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报价函</w:t>
      </w:r>
    </w:p>
    <w:p w14:paraId="137B6689"/>
    <w:p w14:paraId="3D394CE4"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广汉市弘源建设发展有限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公司：</w:t>
      </w:r>
    </w:p>
    <w:p w14:paraId="69C86E98">
      <w:pPr>
        <w:widowControl w:val="0"/>
        <w:spacing w:line="460" w:lineRule="exact"/>
        <w:ind w:firstLine="640" w:firstLineChars="200"/>
        <w:jc w:val="both"/>
        <w:rPr>
          <w:rFonts w:hint="eastAsia" w:ascii="Times New Roman" w:hAnsi="Times New Roman" w:eastAsia="方正仿宋简体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“</w:t>
      </w:r>
      <w:r>
        <w:rPr>
          <w:rFonts w:hint="eastAsia" w:ascii="Times New Roman" w:hAnsi="Times New Roman" w:eastAsia="方正仿宋简体" w:cs="Times New Roman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约四方轻型自卸车内转运输服务商采购项目”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事项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，结合该事项的特点及服务内容，经仔细研究决定，我方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</w:rPr>
        <w:t xml:space="preserve">     （单位的名称）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的报价金额为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：</w:t>
      </w:r>
    </w:p>
    <w:p w14:paraId="0F6FA732">
      <w:pPr>
        <w:pStyle w:val="2"/>
        <w:rPr>
          <w:rFonts w:hint="eastAsia"/>
          <w:lang w:eastAsia="zh-CN"/>
        </w:rPr>
      </w:pPr>
    </w:p>
    <w:tbl>
      <w:tblPr>
        <w:tblStyle w:val="4"/>
        <w:tblW w:w="8294" w:type="dxa"/>
        <w:tblInd w:w="6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1151"/>
        <w:gridCol w:w="2796"/>
        <w:gridCol w:w="5"/>
        <w:gridCol w:w="2766"/>
      </w:tblGrid>
      <w:tr w14:paraId="21942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294" w:type="dxa"/>
            <w:gridSpan w:val="5"/>
            <w:noWrap w:val="0"/>
            <w:vAlign w:val="center"/>
          </w:tcPr>
          <w:p w14:paraId="7C4052BF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Ⅰ类</w:t>
            </w:r>
          </w:p>
          <w:p w14:paraId="5002D6F4">
            <w:pPr>
              <w:pStyle w:val="2"/>
              <w:widowControl w:val="0"/>
              <w:rPr>
                <w:rFonts w:hint="default"/>
                <w:lang w:val="en-US" w:eastAsia="zh-CN"/>
              </w:rPr>
            </w:pPr>
          </w:p>
        </w:tc>
      </w:tr>
      <w:tr w14:paraId="5251D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1576" w:type="dxa"/>
            <w:noWrap w:val="0"/>
            <w:vAlign w:val="center"/>
          </w:tcPr>
          <w:p w14:paraId="51654553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车型</w:t>
            </w:r>
          </w:p>
        </w:tc>
        <w:tc>
          <w:tcPr>
            <w:tcW w:w="1151" w:type="dxa"/>
            <w:noWrap w:val="0"/>
            <w:vAlign w:val="center"/>
          </w:tcPr>
          <w:p w14:paraId="7944B2AA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业务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类型</w:t>
            </w:r>
          </w:p>
        </w:tc>
        <w:tc>
          <w:tcPr>
            <w:tcW w:w="2796" w:type="dxa"/>
            <w:noWrap w:val="0"/>
            <w:vAlign w:val="center"/>
          </w:tcPr>
          <w:p w14:paraId="4ED1D220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运距（公里）</w:t>
            </w:r>
          </w:p>
        </w:tc>
        <w:tc>
          <w:tcPr>
            <w:tcW w:w="2771" w:type="dxa"/>
            <w:gridSpan w:val="2"/>
            <w:noWrap w:val="0"/>
            <w:vAlign w:val="top"/>
          </w:tcPr>
          <w:p w14:paraId="297C8315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  <w:p w14:paraId="444CD995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每</w:t>
            </w: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车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 xml:space="preserve">运输价格 </w:t>
            </w:r>
          </w:p>
          <w:p w14:paraId="48B39900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8E30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</w:trPr>
        <w:tc>
          <w:tcPr>
            <w:tcW w:w="1576" w:type="dxa"/>
            <w:vMerge w:val="restart"/>
            <w:noWrap w:val="0"/>
            <w:vAlign w:val="center"/>
          </w:tcPr>
          <w:p w14:paraId="30E417D2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轻型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自卸车</w:t>
            </w:r>
          </w:p>
          <w:p w14:paraId="34C090E7">
            <w:pPr>
              <w:widowControl w:val="0"/>
              <w:spacing w:line="460" w:lineRule="exact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pacing w:val="-28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auto"/>
                <w:spacing w:val="-28"/>
                <w:sz w:val="24"/>
                <w:szCs w:val="24"/>
                <w:highlight w:val="none"/>
                <w:lang w:val="en-US" w:eastAsia="zh-CN"/>
              </w:rPr>
              <w:t>方量</w:t>
            </w:r>
            <w:r>
              <w:rPr>
                <w:rFonts w:hint="default" w:ascii="Times New Roman" w:hAnsi="Times New Roman" w:eastAsia="楷体" w:cs="Times New Roman"/>
                <w:color w:val="auto"/>
                <w:spacing w:val="-28"/>
                <w:sz w:val="24"/>
                <w:szCs w:val="24"/>
                <w:highlight w:val="none"/>
              </w:rPr>
              <w:t>约</w:t>
            </w:r>
            <w:r>
              <w:rPr>
                <w:rFonts w:hint="eastAsia" w:ascii="Times New Roman" w:hAnsi="Times New Roman" w:eastAsia="楷体" w:cs="Times New Roman"/>
                <w:color w:val="auto"/>
                <w:spacing w:val="-28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楷体" w:cs="Times New Roman"/>
                <w:color w:val="auto"/>
                <w:spacing w:val="-28"/>
                <w:sz w:val="24"/>
                <w:szCs w:val="24"/>
                <w:highlight w:val="none"/>
              </w:rPr>
              <w:t>方）</w:t>
            </w:r>
          </w:p>
        </w:tc>
        <w:tc>
          <w:tcPr>
            <w:tcW w:w="1151" w:type="dxa"/>
            <w:noWrap w:val="0"/>
            <w:vAlign w:val="center"/>
          </w:tcPr>
          <w:p w14:paraId="36513B6F">
            <w:pPr>
              <w:widowControl w:val="0"/>
              <w:spacing w:line="46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内转</w:t>
            </w:r>
          </w:p>
          <w:p w14:paraId="38747524">
            <w:pPr>
              <w:widowControl w:val="0"/>
              <w:ind w:left="100" w:leftChars="0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801" w:type="dxa"/>
            <w:gridSpan w:val="2"/>
            <w:noWrap w:val="0"/>
            <w:vAlign w:val="top"/>
          </w:tcPr>
          <w:p w14:paraId="2E597F63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  <w:p w14:paraId="6CA40E32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  <w:p w14:paraId="0B93E6EF">
            <w:pPr>
              <w:widowControl w:val="0"/>
              <w:spacing w:line="460" w:lineRule="exact"/>
              <w:jc w:val="both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0公里≤运距≤</w:t>
            </w: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3.5</w:t>
            </w:r>
            <w:bookmarkStart w:id="0" w:name="_GoBack"/>
            <w:bookmarkEnd w:id="0"/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公里</w:t>
            </w:r>
          </w:p>
          <w:p w14:paraId="395F6DBF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66" w:type="dxa"/>
            <w:noWrap w:val="0"/>
            <w:vAlign w:val="top"/>
          </w:tcPr>
          <w:p w14:paraId="268FEB79">
            <w:pPr>
              <w:widowControl w:val="0"/>
              <w:spacing w:line="46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122D6ECD">
            <w:pPr>
              <w:widowControl w:val="0"/>
              <w:spacing w:line="46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7EDBA2DC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元/</w:t>
            </w: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车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）</w:t>
            </w:r>
          </w:p>
          <w:p w14:paraId="116B350D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C192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576" w:type="dxa"/>
            <w:vMerge w:val="continue"/>
            <w:noWrap w:val="0"/>
            <w:vAlign w:val="center"/>
          </w:tcPr>
          <w:p w14:paraId="5F633876">
            <w:pPr>
              <w:widowControl w:val="0"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718" w:type="dxa"/>
            <w:gridSpan w:val="4"/>
            <w:noWrap w:val="0"/>
            <w:vAlign w:val="center"/>
          </w:tcPr>
          <w:p w14:paraId="05378DED">
            <w:pPr>
              <w:widowControl w:val="0"/>
              <w:spacing w:line="460" w:lineRule="exact"/>
              <w:jc w:val="both"/>
              <w:rPr>
                <w:rFonts w:hint="default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备注：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以上报价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装车人工费、机械费、短驳运费、卸车费、场地规整费、扬尘治理费、安全文明施工费、环保措施费、现场协调费、车辆使用费、燃油费、维修费、保险费、管理费、合理利润、税金等全部费用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。</w:t>
            </w:r>
          </w:p>
        </w:tc>
      </w:tr>
    </w:tbl>
    <w:p w14:paraId="531AA18C">
      <w:pPr>
        <w:pStyle w:val="2"/>
        <w:rPr>
          <w:rFonts w:hint="eastAsia"/>
          <w:lang w:eastAsia="zh-CN"/>
        </w:rPr>
      </w:pPr>
    </w:p>
    <w:p w14:paraId="73DDE5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注：</w:t>
      </w:r>
      <w:r>
        <w:rPr>
          <w:rFonts w:hint="eastAsia" w:ascii="Times New Roman" w:hAnsi="Times New Roman" w:eastAsia="方正仿宋简体" w:cs="Times New Roman"/>
          <w:sz w:val="30"/>
          <w:szCs w:val="30"/>
          <w:highlight w:val="none"/>
          <w:u w:val="none"/>
          <w:lang w:val="en-US" w:eastAsia="zh-CN"/>
        </w:rPr>
        <w:t>以上价格含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装车人工费、机械费、短驳运费、卸车费、场地规整费、扬尘治理费、安全文明施工费、环保措施费、现场协调费、车辆使用费、燃油费、维修费、保险费、管理费、合理利润、税金等全部费用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none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内转为场内转运，车辆在项目作业中不出场一律算内转</w:t>
      </w:r>
    </w:p>
    <w:p w14:paraId="5BCDB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38121AF4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 w14:paraId="6DA5714A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2240" w:firstLineChars="7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单位名称：    （公章）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ab/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</w:t>
      </w:r>
    </w:p>
    <w:p w14:paraId="113E0C6D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2240" w:firstLineChars="7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 系 人：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ab/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</w:t>
      </w:r>
    </w:p>
    <w:p w14:paraId="343A2BC7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2240" w:firstLineChars="7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联系电话：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ab/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</w:t>
      </w:r>
    </w:p>
    <w:p w14:paraId="4586BAA3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2240" w:firstLineChars="7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日    期：       年     月     日</w:t>
      </w:r>
    </w:p>
    <w:p w14:paraId="293AEC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A303A40-D178-4AA1-88B2-905DDB4A52BB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C5E900A-DCCF-4DDC-A6C5-595969FC7156}"/>
  </w:font>
  <w:font w:name="方正仿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70B06A3B-10A4-4C0B-829C-071C2C1AB7E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02331B8-8227-4877-BE73-D7909A110E2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7A4E4F0-EE3F-44A9-B240-9B46112A23A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480EFD"/>
    <w:rsid w:val="019B36B5"/>
    <w:rsid w:val="03531198"/>
    <w:rsid w:val="09D05E45"/>
    <w:rsid w:val="0A52074D"/>
    <w:rsid w:val="0B203D42"/>
    <w:rsid w:val="15E01837"/>
    <w:rsid w:val="18A77731"/>
    <w:rsid w:val="21ED7384"/>
    <w:rsid w:val="22A939AB"/>
    <w:rsid w:val="29950434"/>
    <w:rsid w:val="2B6761B2"/>
    <w:rsid w:val="2EC72F59"/>
    <w:rsid w:val="3172262D"/>
    <w:rsid w:val="32A95302"/>
    <w:rsid w:val="3CC567A3"/>
    <w:rsid w:val="40263D36"/>
    <w:rsid w:val="5164091A"/>
    <w:rsid w:val="53B13BBE"/>
    <w:rsid w:val="577608BD"/>
    <w:rsid w:val="5ADC60D5"/>
    <w:rsid w:val="617D1296"/>
    <w:rsid w:val="6B480EFD"/>
    <w:rsid w:val="6CA10C42"/>
    <w:rsid w:val="72AC7F1B"/>
    <w:rsid w:val="72D54D7C"/>
    <w:rsid w:val="76A7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Quote"/>
    <w:basedOn w:val="1"/>
    <w:next w:val="1"/>
    <w:qFormat/>
    <w:uiPriority w:val="0"/>
    <w:pPr>
      <w:widowControl/>
      <w:jc w:val="left"/>
    </w:pPr>
    <w:rPr>
      <w:i/>
      <w:iCs/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369</Characters>
  <Lines>0</Lines>
  <Paragraphs>0</Paragraphs>
  <TotalTime>1</TotalTime>
  <ScaleCrop>false</ScaleCrop>
  <LinksUpToDate>false</LinksUpToDate>
  <CharactersWithSpaces>417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2025-04-17T08:16:00Z</dcterms:created>
  <dc:creator>WPS_1719461108</dc:creator>
  <cp:lastModifiedBy>王</cp:lastModifiedBy>
  <cp:lastPrinted>2026-05-20T07:00:00Z</cp:lastPrinted>
  <dcterms:modified xsi:type="dcterms:W3CDTF">2026-07-24T01:11:26Z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24FEF5D998E34F618AFF9FCCC85B066B_11</vt:lpwstr>
  </property>
  <property fmtid="{D5CDD505-2E9C-101B-9397-08002B2CF9AE}" pid="4" name="KSOTemplateDocerSaveRecord">
    <vt:lpwstr>eyJoZGlkIjoiMmIxYmRjMmQ4YThhMWIxNmY5MzcyZjE3MWRkMmUyYzciLCJ1c2VySWQiOiI0MjY4NTYyMjgifQ==</vt:lpwstr>
  </property>
</Properties>
</file>