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2ED8B">
      <w:pPr>
        <w:rPr>
          <w:rFonts w:hint="default" w:ascii="黑体" w:hAnsi="黑体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附件1：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资产评估标的（以拍卖标的为准）</w:t>
      </w:r>
    </w:p>
    <w:p w14:paraId="611BA36E"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4013200" cy="7138670"/>
            <wp:effectExtent l="0" t="0" r="6350" b="5080"/>
            <wp:docPr id="1" name="图片 1" descr="378d6dfdfc33553e66a515801234e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78d6dfdfc33553e66a515801234ea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713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MDNjZDI2MTk3NGYyMmU0OTMzODI3NWQ1OWFkNGIifQ=="/>
  </w:docVars>
  <w:rsids>
    <w:rsidRoot w:val="00BA6AD3"/>
    <w:rsid w:val="00594B4B"/>
    <w:rsid w:val="007453D8"/>
    <w:rsid w:val="00851173"/>
    <w:rsid w:val="00BA6AD3"/>
    <w:rsid w:val="0321400D"/>
    <w:rsid w:val="1E09484B"/>
    <w:rsid w:val="39C3314D"/>
    <w:rsid w:val="45062140"/>
    <w:rsid w:val="4A6F1CD4"/>
    <w:rsid w:val="4BB26B7D"/>
    <w:rsid w:val="4D792A2A"/>
    <w:rsid w:val="4EF94AC3"/>
    <w:rsid w:val="60717271"/>
    <w:rsid w:val="613A1697"/>
    <w:rsid w:val="6E851A78"/>
    <w:rsid w:val="717F6C52"/>
    <w:rsid w:val="7F79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19</Characters>
  <Lines>2</Lines>
  <Paragraphs>1</Paragraphs>
  <TotalTime>3</TotalTime>
  <ScaleCrop>false</ScaleCrop>
  <LinksUpToDate>false</LinksUpToDate>
  <CharactersWithSpaces>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2024-03-25T07:23:00Z</dcterms:created>
  <dc:creator>cj</dc:creator>
  <cp:lastModifiedBy>WPS_1719461108</cp:lastModifiedBy>
  <dcterms:modified xsi:type="dcterms:W3CDTF">2026-07-03T08:46:17Z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4383879589FA41A1B9824B03D5A06E3F_13</vt:lpwstr>
  </property>
</Properties>
</file>