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德阳高新建材有限公司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德阳高新区清洁能源（分布式光伏）产业基地建设项目-厂房建设及附属设施一标段待处置设施设备价值评估服务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non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65CD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auto"/>
          <w:w w:val="100"/>
          <w:sz w:val="24"/>
          <w:szCs w:val="24"/>
          <w:lang w:val="en-US" w:eastAsia="zh-CN"/>
        </w:rPr>
        <w:t>注：报价均用人民币表示，应为固定包干价，包括但不限于咨询费、会务费、人工费、材料费、交通费、差旅费、税费、利润、保险费用等为完成本项目约定服务的所有费用，以及后续服务费。</w:t>
      </w: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CEDE11-9975-457E-A3C4-02CB14E13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B23E920-3CF2-4DAE-BDD4-8B009C9425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8162987"/>
    <w:rsid w:val="0A8C475B"/>
    <w:rsid w:val="0EC96B12"/>
    <w:rsid w:val="11672761"/>
    <w:rsid w:val="1271266D"/>
    <w:rsid w:val="18290EC6"/>
    <w:rsid w:val="194D59CD"/>
    <w:rsid w:val="1BB372CB"/>
    <w:rsid w:val="208C0D13"/>
    <w:rsid w:val="25D3353D"/>
    <w:rsid w:val="2A865917"/>
    <w:rsid w:val="2CCE7685"/>
    <w:rsid w:val="34053852"/>
    <w:rsid w:val="37F17BF7"/>
    <w:rsid w:val="39E60319"/>
    <w:rsid w:val="486C5E40"/>
    <w:rsid w:val="4A4E760B"/>
    <w:rsid w:val="50A91F92"/>
    <w:rsid w:val="558E4460"/>
    <w:rsid w:val="58242F84"/>
    <w:rsid w:val="5ADB6A81"/>
    <w:rsid w:val="5BD513F0"/>
    <w:rsid w:val="5EAA3541"/>
    <w:rsid w:val="72A475C3"/>
    <w:rsid w:val="73F8157D"/>
    <w:rsid w:val="78327894"/>
    <w:rsid w:val="79B94D0C"/>
    <w:rsid w:val="7B552A39"/>
    <w:rsid w:val="7CB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2025-02-13T01:19:00Z</cp:lastPrinted>
  <dcterms:modified xsi:type="dcterms:W3CDTF">2026-06-16T03:05:57Z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