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C45A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EB5B1A4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报价函</w:t>
      </w:r>
    </w:p>
    <w:p w14:paraId="7FF1ECF6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广汉市广投建材有限公司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及下属代管公司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2C8CD631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关于“采购</w:t>
      </w:r>
      <w:r>
        <w:rPr>
          <w:rFonts w:hint="eastAsia" w:eastAsia="方正仿宋简体"/>
          <w:sz w:val="32"/>
          <w:szCs w:val="32"/>
          <w:lang w:val="en-US" w:eastAsia="zh-CN"/>
        </w:rPr>
        <w:t>建筑固废物收发货运输工作台账</w:t>
      </w:r>
      <w:r>
        <w:rPr>
          <w:rFonts w:hint="eastAsia" w:eastAsia="方正仿宋简体"/>
          <w:sz w:val="32"/>
          <w:szCs w:val="32"/>
        </w:rPr>
        <w:t>制作印刷服务”</w:t>
      </w:r>
      <w:r>
        <w:rPr>
          <w:rFonts w:hint="eastAsia" w:eastAsia="方正仿宋简体"/>
          <w:sz w:val="32"/>
          <w:szCs w:val="32"/>
          <w:lang w:val="en-US" w:eastAsia="zh-CN"/>
        </w:rPr>
        <w:t>事项</w:t>
      </w:r>
      <w:r>
        <w:rPr>
          <w:rFonts w:hint="eastAsia" w:eastAsia="方正仿宋简体"/>
          <w:sz w:val="32"/>
          <w:szCs w:val="32"/>
        </w:rPr>
        <w:t>，结合本次采购物品的参数及服务要求，根据我公司测算，报价如下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tbl>
      <w:tblPr>
        <w:tblStyle w:val="4"/>
        <w:tblW w:w="87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552"/>
        <w:gridCol w:w="1473"/>
        <w:gridCol w:w="1305"/>
        <w:gridCol w:w="1095"/>
      </w:tblGrid>
      <w:tr w14:paraId="549A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EDA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品名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020B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规格</w:t>
            </w:r>
          </w:p>
        </w:tc>
        <w:tc>
          <w:tcPr>
            <w:tcW w:w="14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D92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CA39C9D">
            <w:pPr>
              <w:widowControl/>
              <w:spacing w:before="159" w:beforeLines="50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D6189A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价格（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元）</w:t>
            </w:r>
          </w:p>
        </w:tc>
      </w:tr>
      <w:tr w14:paraId="0277E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BC56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建筑固废物收发货运输工作台账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87E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210×292mm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55D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本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44C44CE">
            <w:pPr>
              <w:widowControl/>
              <w:spacing w:before="159" w:beforeLines="50" w:beforeAutospacing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C7A1F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75D01D8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640" w:firstLineChars="200"/>
        <w:textAlignment w:val="auto"/>
        <w:rPr>
          <w:rFonts w:hint="default" w:eastAsia="方正仿宋简体"/>
          <w:b w:val="0"/>
          <w:lang w:val="en-US"/>
        </w:rPr>
      </w:pPr>
      <w:r>
        <w:rPr>
          <w:rFonts w:hint="eastAsia" w:eastAsia="方正仿宋简体"/>
          <w:b w:val="0"/>
          <w:lang w:eastAsia="zh-CN"/>
        </w:rPr>
        <w:t>注：本次报价为含税价，税率为</w:t>
      </w:r>
      <w:r>
        <w:rPr>
          <w:rFonts w:hint="eastAsia" w:eastAsia="方正仿宋简体"/>
          <w:b w:val="0"/>
          <w:lang w:val="en-US" w:eastAsia="zh-CN"/>
        </w:rPr>
        <w:t xml:space="preserve">  %</w:t>
      </w:r>
    </w:p>
    <w:p w14:paraId="1D9B747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640" w:firstLineChars="200"/>
        <w:textAlignment w:val="auto"/>
        <w:rPr>
          <w:rFonts w:hint="eastAsia" w:eastAsia="方正仿宋简体"/>
          <w:b w:val="0"/>
          <w:lang w:eastAsia="zh-CN"/>
        </w:rPr>
      </w:pPr>
      <w:r>
        <w:rPr>
          <w:rFonts w:eastAsia="方正仿宋简体"/>
          <w:b w:val="0"/>
        </w:rPr>
        <w:t>报价有效期：</w:t>
      </w:r>
      <w:r>
        <w:rPr>
          <w:rFonts w:hint="eastAsia" w:eastAsia="方正仿宋简体"/>
          <w:b w:val="0"/>
          <w:lang w:val="en-US" w:eastAsia="zh-CN"/>
        </w:rPr>
        <w:t xml:space="preserve">  天。</w:t>
      </w:r>
    </w:p>
    <w:p w14:paraId="5026D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报价要求：</w:t>
      </w:r>
      <w:r>
        <w:rPr>
          <w:rFonts w:hint="eastAsia" w:eastAsia="方正仿宋简体"/>
          <w:sz w:val="32"/>
          <w:szCs w:val="32"/>
        </w:rPr>
        <w:t>包括但不限于材料费、配送费、交通费、税费、利润等为完成本项目采购的所有费用。</w:t>
      </w:r>
    </w:p>
    <w:p w14:paraId="74B0E7EA">
      <w:pPr>
        <w:pStyle w:val="2"/>
        <w:rPr>
          <w:rFonts w:hint="eastAsia" w:eastAsia="方正仿宋简体"/>
          <w:sz w:val="32"/>
          <w:szCs w:val="32"/>
        </w:rPr>
      </w:pPr>
    </w:p>
    <w:p w14:paraId="13FD2394">
      <w:pPr>
        <w:rPr>
          <w:rFonts w:hint="eastAsia"/>
        </w:rPr>
      </w:pPr>
    </w:p>
    <w:p w14:paraId="48BFEF20">
      <w:pPr>
        <w:ind w:left="0" w:leftChars="0" w:right="105" w:rightChars="50" w:firstLine="640" w:firstLineChars="20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单位名称：       （盖单位公章）</w:t>
      </w:r>
    </w:p>
    <w:p w14:paraId="2E4EB1DA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联系人：</w:t>
      </w:r>
    </w:p>
    <w:p w14:paraId="50A7B52D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联系电话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 xml:space="preserve">       </w:t>
      </w:r>
    </w:p>
    <w:p w14:paraId="185A6769">
      <w:pPr>
        <w:snapToGrid w:val="0"/>
        <w:jc w:val="right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 w14:paraId="34EF6F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E6FECB5-33E1-48E4-BB20-C55FC36C30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E686D2-B7C3-4396-98DC-4AAE8DED06C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E2AA530-2B1C-4BAA-8595-3B06A624CF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243AC0-9916-46FD-B8D4-65DE0518E7D9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C7AE035-16EA-4CF3-AEBA-C960DD0D93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222</Characters>
  <Lines>0</Lines>
  <Paragraphs>0</Paragraphs>
  <TotalTime>0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2026-05-06T01:28:31Z</dcterms:created>
  <dc:creator>47517</dc:creator>
  <cp:lastModifiedBy>王</cp:lastModifiedBy>
  <dcterms:modified xsi:type="dcterms:W3CDTF">2026-05-06T01:28:35Z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5242A31C1CA84F7390BA6CC19187223D_12</vt:lpwstr>
  </property>
</Properties>
</file>