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广汉市广投建材有限公司：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>广汉市宗盛实业有限责任公司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eastAsia="zh-CN"/>
        </w:rPr>
        <w:t>财务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>尽职调查及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eastAsia="zh-CN"/>
        </w:rPr>
        <w:t>专项审计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eastAsia="zh-CN"/>
        </w:rPr>
        <w:t>服务采购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，结合本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项目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特点及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服务工作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内容，经仔细研究决定，我方（单位的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>服务费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金额为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元</w:t>
      </w:r>
      <w:r>
        <w:rPr>
          <w:rFonts w:hint="eastAsia" w:ascii="Times New Roman" w:hAnsi="Times New Roman" w:cs="Times New Roman"/>
          <w:b w:val="0"/>
          <w:color w:val="auto"/>
          <w:sz w:val="28"/>
          <w:szCs w:val="28"/>
          <w:lang w:eastAsia="zh-CN"/>
        </w:rPr>
        <w:t>（大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>写：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）。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注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：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>所有报价均用人民币表示，其总价即为履行合同的固定价格，该费用为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固定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包干费用，包括但不限于编制、评审、会务费、人工费、材料费、交通费、差旅费、税费、利润、保险等费用等为完成本项目约定服务的所有费用，以及后续服务费。</w:t>
      </w: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（盖单位公章）</w:t>
      </w:r>
    </w:p>
    <w:p>
      <w:pPr>
        <w:bidi w:val="0"/>
        <w:ind w:firstLine="3600" w:firstLineChars="1500"/>
        <w:jc w:val="left"/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  期：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年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5C97C9-7981-4547-93CA-5E02A528E2F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8AB7CFCD-BCB2-41FC-9779-AC634BD76C95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9A6EF73-F1D2-44DC-ACB9-4A6CCFD51E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05D93B44"/>
    <w:rsid w:val="0A8C475B"/>
    <w:rsid w:val="0EC96B12"/>
    <w:rsid w:val="11672761"/>
    <w:rsid w:val="1DD30B68"/>
    <w:rsid w:val="34053852"/>
    <w:rsid w:val="37F17BF7"/>
    <w:rsid w:val="48EC61FB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Y.</cp:lastModifiedBy>
  <dcterms:modified xsi:type="dcterms:W3CDTF">2024-01-18T11:36:15Z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4252E4429DC8463B812D313AFB65576B_12</vt:lpwstr>
  </property>
</Properties>
</file>