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附件：</w:t>
      </w:r>
    </w:p>
    <w:p>
      <w:pPr>
        <w:spacing w:line="570" w:lineRule="exact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57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德阳高新发展有限公司  </w:t>
      </w:r>
    </w:p>
    <w:p>
      <w:pPr>
        <w:spacing w:line="57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</w:t>
      </w:r>
      <w:r>
        <w:rPr>
          <w:rFonts w:ascii="宋体" w:hAnsi="宋体" w:eastAsia="宋体" w:cs="宋体"/>
          <w:b/>
          <w:bCs/>
          <w:sz w:val="32"/>
          <w:szCs w:val="32"/>
        </w:rPr>
        <w:t>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年度内部审计会计师事务所比选报名表</w:t>
      </w:r>
    </w:p>
    <w:p>
      <w:pPr>
        <w:spacing w:line="42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pPr w:leftFromText="180" w:rightFromText="180" w:vertAnchor="text" w:horzAnchor="margin" w:tblpXSpec="center" w:tblpY="59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机构名称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    址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 系 人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   务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ind w:firstLine="560" w:firstLineChars="20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机构负责人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（或授权人）签字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00" w:lineRule="exact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盖    章</w:t>
            </w:r>
          </w:p>
        </w:tc>
        <w:tc>
          <w:tcPr>
            <w:tcW w:w="7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pacing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adjustRightInd w:val="0"/>
              <w:spacing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（公章）</w:t>
            </w:r>
          </w:p>
          <w:p>
            <w:pPr>
              <w:adjustRightInd w:val="0"/>
              <w:spacing w:line="36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NTdlZTEzOWJjM2Q3ZTY2MDM3M2QxZWE2N2MxODEifQ=="/>
  </w:docVars>
  <w:rsids>
    <w:rsidRoot w:val="0F28302C"/>
    <w:rsid w:val="0F28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2023-09-21T07:37:00Z</dcterms:created>
  <dc:creator>风控审计 徐藤侥</dc:creator>
  <cp:lastModifiedBy>风控审计 徐藤侥</cp:lastModifiedBy>
  <dcterms:modified xsi:type="dcterms:W3CDTF">2023-09-21T07:37:57Z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67180E9D520D413BA1AA738FE7ECB0A9_11</vt:lpwstr>
  </property>
</Properties>
</file>