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报价函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360" w:lineRule="auto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德阳高新发展有限公司</w:t>
      </w:r>
      <w:r>
        <w:rPr>
          <w:rFonts w:hint="default" w:ascii="Times New Roman" w:hAnsi="Times New Roman" w:cs="Times New Roman"/>
          <w:sz w:val="28"/>
          <w:szCs w:val="28"/>
        </w:rPr>
        <w:t>：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关于</w:t>
      </w:r>
      <w:r>
        <w:rPr>
          <w:rStyle w:val="6"/>
          <w:rFonts w:hint="default" w:ascii="Times New Roman" w:hAnsi="Times New Roman" w:cs="Times New Roman"/>
          <w:sz w:val="28"/>
          <w:szCs w:val="28"/>
        </w:rPr>
        <w:t>德阳高新区万福棚户区改造项目、德阳高新区自贸区协作发展区城中村改造项目</w:t>
      </w:r>
      <w:r>
        <w:rPr>
          <w:rFonts w:hint="default" w:ascii="Times New Roman" w:hAnsi="Times New Roman" w:cs="Times New Roman"/>
          <w:sz w:val="28"/>
          <w:szCs w:val="28"/>
        </w:rPr>
        <w:t>，结合本工程特点及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项目</w:t>
      </w:r>
      <w:r>
        <w:rPr>
          <w:rFonts w:hint="default" w:ascii="Times New Roman" w:hAnsi="Times New Roman" w:cs="Times New Roman"/>
          <w:sz w:val="28"/>
          <w:szCs w:val="28"/>
        </w:rPr>
        <w:t>服务工作内容，根据市场行情，经仔细研究决定，我司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（单位名称）</w:t>
      </w:r>
      <w:r>
        <w:rPr>
          <w:rFonts w:hint="default" w:ascii="Times New Roman" w:hAnsi="Times New Roman" w:cs="Times New Roman"/>
          <w:sz w:val="28"/>
          <w:szCs w:val="28"/>
        </w:rPr>
        <w:t>按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包干价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>万元</w:t>
      </w:r>
      <w:r>
        <w:rPr>
          <w:rFonts w:hint="default" w:ascii="Times New Roman" w:hAnsi="Times New Roman" w:cs="Times New Roman"/>
          <w:sz w:val="28"/>
          <w:szCs w:val="28"/>
        </w:rPr>
        <w:t>（大写：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</w:rPr>
        <w:t>）承担本项目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能评验收</w:t>
      </w:r>
      <w:r>
        <w:rPr>
          <w:rFonts w:hint="default" w:ascii="Times New Roman" w:hAnsi="Times New Roman" w:cs="Times New Roman"/>
          <w:sz w:val="28"/>
          <w:szCs w:val="28"/>
        </w:rPr>
        <w:t>服务。</w:t>
      </w:r>
    </w:p>
    <w:p>
      <w:pPr>
        <w:spacing w:line="480" w:lineRule="auto"/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注: 该项费用包括但不限于编制费、印刷费、评审费、会务费、监测费、人工费、材料费、交通费、差旅费、税费、利润等完成本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项目</w:t>
      </w:r>
      <w:r>
        <w:rPr>
          <w:rFonts w:hint="default" w:ascii="Times New Roman" w:hAnsi="Times New Roman" w:cs="Times New Roman"/>
          <w:sz w:val="24"/>
          <w:szCs w:val="24"/>
        </w:rPr>
        <w:t>服务的所有费用，以及后续服务费。</w:t>
      </w:r>
    </w:p>
    <w:p>
      <w:pPr>
        <w:pStyle w:val="2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sz w:val="24"/>
          <w:szCs w:val="24"/>
        </w:rPr>
      </w:pPr>
    </w:p>
    <w:p>
      <w:pPr>
        <w:adjustRightInd w:val="0"/>
        <w:spacing w:line="480" w:lineRule="auto"/>
        <w:ind w:firstLine="3578" w:firstLineChars="1491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单位名称：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hint="default" w:ascii="Times New Roman" w:hAnsi="Times New Roman" w:cs="Times New Roman"/>
          <w:sz w:val="24"/>
          <w:szCs w:val="24"/>
        </w:rPr>
        <w:t>（盖单位公章）</w:t>
      </w:r>
    </w:p>
    <w:p>
      <w:pPr>
        <w:adjustRightInd w:val="0"/>
        <w:spacing w:line="400" w:lineRule="exact"/>
        <w:ind w:firstLine="3578" w:firstLineChars="1491"/>
        <w:jc w:val="left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日  期：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hint="default" w:ascii="Times New Roman" w:hAnsi="Times New Roman" w:cs="Times New Roman"/>
          <w:bCs/>
          <w:sz w:val="24"/>
          <w:szCs w:val="24"/>
        </w:rPr>
        <w:t>年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hint="default" w:ascii="Times New Roman" w:hAnsi="Times New Roman" w:cs="Times New Roman"/>
          <w:bCs/>
          <w:sz w:val="24"/>
          <w:szCs w:val="24"/>
        </w:rPr>
        <w:t>月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hint="default" w:ascii="Times New Roman" w:hAnsi="Times New Roman" w:cs="Times New Roman"/>
          <w:bCs/>
          <w:sz w:val="24"/>
          <w:szCs w:val="24"/>
        </w:rPr>
        <w:t>日</w:t>
      </w:r>
    </w:p>
    <w:p>
      <w:pPr>
        <w:pStyle w:val="7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7"/>
        <w:rPr>
          <w:rStyle w:val="6"/>
          <w:rFonts w:hint="default" w:ascii="Times New Roman" w:hAnsi="Times New Roman" w:cs="Times New Roman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kZmI0Yzg1YWVlODYwMTU1Mzg3NzVjYmYwZDFlYjIifQ=="/>
  </w:docVars>
  <w:rsids>
    <w:rsidRoot w:val="18783BF0"/>
    <w:rsid w:val="1878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cs57654eec"/>
    <w:basedOn w:val="5"/>
    <w:qFormat/>
    <w:uiPriority w:val="0"/>
  </w:style>
  <w:style w:type="paragraph" w:customStyle="1" w:styleId="7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2022-06-06T08:48:00Z</dcterms:created>
  <dc:creator>Administrator</dc:creator>
  <cp:lastModifiedBy>Administrator</cp:lastModifiedBy>
  <dcterms:modified xsi:type="dcterms:W3CDTF">2022-06-06T08:49:22Z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7C27D6153EC84B3392E0414233A5A762</vt:lpwstr>
  </property>
</Properties>
</file>