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四川中彩源建设工程有限公司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ACC飞街项目及旧改一期二期项目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围挡工程分包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参</w:t>
      </w:r>
      <w:r>
        <w:rPr>
          <w:rFonts w:hint="eastAsia"/>
          <w:sz w:val="44"/>
          <w:szCs w:val="44"/>
          <w:lang w:val="en-US" w:eastAsia="zh-CN"/>
        </w:rPr>
        <w:t>选</w:t>
      </w:r>
      <w:bookmarkStart w:id="0" w:name="_GoBack"/>
      <w:bookmarkEnd w:id="0"/>
      <w:r>
        <w:rPr>
          <w:rFonts w:hint="eastAsia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988" w:tblpY="25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机构名称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地    址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联 系 人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职    务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联系方式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报名确认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 xml:space="preserve">    </w:t>
            </w:r>
          </w:p>
          <w:p>
            <w:pPr>
              <w:adjustRightInd w:val="0"/>
              <w:spacing w:line="360" w:lineRule="auto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法定代表人（或授权人）签字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640" w:firstLineChars="20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盖    章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（公章）</w:t>
            </w: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 w:cs="宋体"/>
          <w:sz w:val="32"/>
          <w:szCs w:val="32"/>
        </w:rPr>
      </w:pPr>
    </w:p>
    <w:p>
      <w:pPr>
        <w:jc w:val="left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3"/>
        <w:spacing w:line="54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授权委托书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本人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（姓名）系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（投标人名称）的法定代表人，现委托本单位人员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（姓名，必须是申请函中的项目负责人）为我方代理人。代理人根据授权，以我方名义签署、澄清、说明、补正、递交、撤回、修改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（项目名称）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标段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lang w:val="en-US" w:eastAsia="zh-CN"/>
        </w:rPr>
        <w:t>谈判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申请、签订合同和处理有关事宜，其法律后果由我方承担。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委托期限：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代理人无转委托权。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附：法定代表人身份证明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比选申请人：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（盖单位章）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法定代表人：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（签字）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 xml:space="preserve">    委托代理人：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 xml:space="preserve">（签字） </w:t>
      </w:r>
    </w:p>
    <w:p>
      <w:pPr>
        <w:widowControl/>
        <w:shd w:val="clear" w:color="auto" w:fill="FFFFFF"/>
        <w:spacing w:line="540" w:lineRule="exact"/>
        <w:ind w:firstLine="3520" w:firstLineChars="11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40" w:lineRule="exact"/>
        <w:ind w:firstLine="66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6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6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6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注：法定代表人不亲自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而委托代理人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适用</w:t>
      </w:r>
    </w:p>
    <w:p>
      <w:pPr>
        <w:widowControl/>
        <w:shd w:val="clear" w:color="auto" w:fill="FFFFFF"/>
        <w:spacing w:line="540" w:lineRule="atLeast"/>
        <w:ind w:firstLine="6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3"/>
        <w:spacing w:line="540" w:lineRule="exact"/>
        <w:jc w:val="center"/>
        <w:rPr>
          <w:rFonts w:ascii="Times New Roman" w:hAnsi="Times New Roman"/>
          <w:sz w:val="44"/>
          <w:szCs w:val="44"/>
        </w:rPr>
      </w:pPr>
      <w:r>
        <w:rPr>
          <w:sz w:val="44"/>
          <w:szCs w:val="44"/>
        </w:rPr>
        <w:t>法定代表人身份证明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申请人名称：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单位性质：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地址：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成立时间：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经营期限：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姓名：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性别：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年龄：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职务：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系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（投标人名称）的法定代表人。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2240" w:firstLineChars="7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lang w:val="en-US" w:eastAsia="zh-CN"/>
        </w:rPr>
        <w:t>谈判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申请人：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（ 盖单位章）</w:t>
      </w:r>
    </w:p>
    <w:p>
      <w:pPr>
        <w:widowControl/>
        <w:shd w:val="clear" w:color="auto" w:fill="FFFFFF"/>
        <w:spacing w:line="540" w:lineRule="exact"/>
        <w:ind w:firstLine="3520" w:firstLineChars="1100"/>
        <w:jc w:val="lef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60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注：法定代表人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亲自报名的，仅须出具此证明书。</w:t>
      </w:r>
    </w:p>
    <w:p>
      <w:pPr>
        <w:jc w:val="left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3156E"/>
    <w:rsid w:val="2F63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5">
    <w:name w:val="Body Text First Indent"/>
    <w:basedOn w:val="4"/>
    <w:semiHidden/>
    <w:qFormat/>
    <w:uiPriority w:val="0"/>
    <w:pPr>
      <w:ind w:firstLine="420" w:firstLineChars="100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2022-05-23T09:44:00Z</dcterms:created>
  <dc:creator>卖蛋糕的沁儿</dc:creator>
  <cp:lastModifiedBy>卖蛋糕的沁儿</cp:lastModifiedBy>
  <dcterms:modified xsi:type="dcterms:W3CDTF">2022-05-23T09:48:28Z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